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68B" w:rsidRPr="0069768B" w:rsidRDefault="0069768B" w:rsidP="0069768B">
      <w:pPr>
        <w:spacing w:after="0"/>
        <w:ind w:firstLine="709"/>
        <w:jc w:val="center"/>
        <w:rPr>
          <w:rFonts w:ascii="Times New Roman" w:hAnsi="Times New Roman" w:cs="Times New Roman"/>
          <w:b/>
          <w:sz w:val="28"/>
          <w:szCs w:val="28"/>
        </w:rPr>
      </w:pPr>
      <w:r w:rsidRPr="0069768B">
        <w:rPr>
          <w:rFonts w:ascii="Times New Roman" w:hAnsi="Times New Roman" w:cs="Times New Roman"/>
          <w:b/>
          <w:sz w:val="28"/>
          <w:szCs w:val="28"/>
        </w:rPr>
        <w:t>Бизнес-план</w:t>
      </w:r>
    </w:p>
    <w:p w:rsidR="0069768B" w:rsidRPr="0069768B" w:rsidRDefault="0069768B" w:rsidP="0069768B">
      <w:pPr>
        <w:spacing w:after="0"/>
        <w:ind w:firstLine="709"/>
        <w:jc w:val="center"/>
        <w:rPr>
          <w:rFonts w:ascii="Times New Roman" w:hAnsi="Times New Roman" w:cs="Times New Roman"/>
          <w:b/>
          <w:sz w:val="28"/>
          <w:szCs w:val="28"/>
        </w:rPr>
      </w:pPr>
      <w:r w:rsidRPr="0069768B">
        <w:rPr>
          <w:rFonts w:ascii="Times New Roman" w:hAnsi="Times New Roman" w:cs="Times New Roman"/>
          <w:b/>
          <w:sz w:val="28"/>
          <w:szCs w:val="28"/>
        </w:rPr>
        <w:t>Мобильный планетарий</w:t>
      </w:r>
    </w:p>
    <w:p w:rsidR="0069768B" w:rsidRPr="0069768B" w:rsidRDefault="0069768B" w:rsidP="0069768B">
      <w:pPr>
        <w:spacing w:after="0"/>
        <w:ind w:firstLine="709"/>
        <w:jc w:val="both"/>
        <w:rPr>
          <w:rFonts w:ascii="Times New Roman" w:hAnsi="Times New Roman" w:cs="Times New Roman"/>
          <w:sz w:val="28"/>
          <w:szCs w:val="28"/>
        </w:rPr>
      </w:pP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Информационные данные</w:t>
      </w:r>
      <w:r>
        <w:rPr>
          <w:rFonts w:ascii="Times New Roman" w:hAnsi="Times New Roman" w:cs="Times New Roman"/>
          <w:b/>
          <w:sz w:val="28"/>
          <w:szCs w:val="28"/>
        </w:rPr>
        <w:t>:</w:t>
      </w:r>
    </w:p>
    <w:p w:rsidR="0069768B" w:rsidRPr="0069768B" w:rsidRDefault="0069768B" w:rsidP="0069768B">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ФИО:</w:t>
      </w:r>
      <w:r w:rsidRPr="0069768B">
        <w:rPr>
          <w:rFonts w:ascii="Times New Roman" w:hAnsi="Times New Roman" w:cs="Times New Roman"/>
          <w:b/>
          <w:sz w:val="28"/>
          <w:szCs w:val="28"/>
        </w:rPr>
        <w:t xml:space="preserve"> </w:t>
      </w:r>
    </w:p>
    <w:p w:rsidR="0069768B" w:rsidRPr="0069768B" w:rsidRDefault="0069768B" w:rsidP="0069768B">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Телефон:</w:t>
      </w:r>
    </w:p>
    <w:p w:rsidR="0069768B" w:rsidRPr="0069768B" w:rsidRDefault="0069768B" w:rsidP="0069768B">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e-</w:t>
      </w:r>
      <w:proofErr w:type="spellStart"/>
      <w:r>
        <w:rPr>
          <w:rFonts w:ascii="Times New Roman" w:hAnsi="Times New Roman" w:cs="Times New Roman"/>
          <w:b/>
          <w:sz w:val="28"/>
          <w:szCs w:val="28"/>
        </w:rPr>
        <w:t>mail</w:t>
      </w:r>
      <w:proofErr w:type="spellEnd"/>
      <w:r>
        <w:rPr>
          <w:rFonts w:ascii="Times New Roman" w:hAnsi="Times New Roman" w:cs="Times New Roman"/>
          <w:b/>
          <w:sz w:val="28"/>
          <w:szCs w:val="28"/>
        </w:rPr>
        <w:t>:</w:t>
      </w: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 xml:space="preserve">Адрес </w:t>
      </w:r>
      <w:r>
        <w:rPr>
          <w:rFonts w:ascii="Times New Roman" w:hAnsi="Times New Roman" w:cs="Times New Roman"/>
          <w:b/>
          <w:sz w:val="28"/>
          <w:szCs w:val="28"/>
        </w:rPr>
        <w:t>регистрации по месту жительства:</w:t>
      </w:r>
    </w:p>
    <w:p w:rsidR="0069768B" w:rsidRPr="0069768B" w:rsidRDefault="0069768B" w:rsidP="0069768B">
      <w:pPr>
        <w:spacing w:after="0"/>
        <w:ind w:firstLine="709"/>
        <w:jc w:val="both"/>
        <w:rPr>
          <w:rFonts w:ascii="Times New Roman" w:hAnsi="Times New Roman" w:cs="Times New Roman"/>
          <w:b/>
          <w:sz w:val="28"/>
          <w:szCs w:val="28"/>
        </w:rPr>
      </w:pPr>
      <w:r>
        <w:rPr>
          <w:rFonts w:ascii="Times New Roman" w:hAnsi="Times New Roman" w:cs="Times New Roman"/>
          <w:b/>
          <w:sz w:val="28"/>
          <w:szCs w:val="28"/>
        </w:rPr>
        <w:t>Состав семьи:</w:t>
      </w: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 xml:space="preserve">Описание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b/>
          <w:sz w:val="28"/>
          <w:szCs w:val="28"/>
        </w:rPr>
        <w:t>Цель настоящего бизнес-плана</w:t>
      </w:r>
      <w:r w:rsidRPr="0069768B">
        <w:rPr>
          <w:rFonts w:ascii="Times New Roman" w:hAnsi="Times New Roman" w:cs="Times New Roman"/>
          <w:sz w:val="28"/>
          <w:szCs w:val="28"/>
        </w:rPr>
        <w:t xml:space="preserve"> – открытие мобильного планетария для реализации спектра образ</w:t>
      </w:r>
      <w:r>
        <w:rPr>
          <w:rFonts w:ascii="Times New Roman" w:hAnsi="Times New Roman" w:cs="Times New Roman"/>
          <w:sz w:val="28"/>
          <w:szCs w:val="28"/>
        </w:rPr>
        <w:t>овательно-развлекательных услуг. Т</w:t>
      </w:r>
      <w:r w:rsidRPr="0069768B">
        <w:rPr>
          <w:rFonts w:ascii="Times New Roman" w:hAnsi="Times New Roman" w:cs="Times New Roman"/>
          <w:sz w:val="28"/>
          <w:szCs w:val="28"/>
        </w:rPr>
        <w:t xml:space="preserve">олько представьте себе урок, который проходит не в душном классе, а </w:t>
      </w:r>
      <w:r>
        <w:rPr>
          <w:rFonts w:ascii="Times New Roman" w:hAnsi="Times New Roman" w:cs="Times New Roman"/>
          <w:sz w:val="28"/>
          <w:szCs w:val="28"/>
        </w:rPr>
        <w:t>под огромным сферическим куполом</w:t>
      </w:r>
      <w:r w:rsidRPr="0069768B">
        <w:rPr>
          <w:rFonts w:ascii="Times New Roman" w:hAnsi="Times New Roman" w:cs="Times New Roman"/>
          <w:sz w:val="28"/>
          <w:szCs w:val="28"/>
        </w:rPr>
        <w:t>, на всю внутреннюю поверхность которого проецируется изображение на 360 градусов. Благодаря изогнутой форме экрана, зрителям предоставляется уникальная возможность наблюдать огромные панорамные сцены, которые невозможно охватить взглядом. Экран купола настолько велик, что буквально накрывает зрителей с головой, создавая у них эффект полного присутствия.</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Мобильный планетарий — это передвижной сферический кинотеатр, надувной купол, не пропускающего света материала.</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Внутри купола происходит демонстрация видеоизображения по всей внутренней поверхности на 360 градусов. Оснащение планетария включает проектор, специальное полусферическое зеркало, благодаря чему изображение транслируется на купол со специальным покрытием и создается «эффект присутствия». Благодаря легкому весу и простой конструкции, мобильный планетарий идеально подходит для работы в школах, детских садах, летних лагерях, торговых центрах и т.д.</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b/>
          <w:sz w:val="28"/>
          <w:szCs w:val="28"/>
        </w:rPr>
        <w:t>Уникальная специфика бизнеса</w:t>
      </w:r>
      <w:r w:rsidRPr="0069768B">
        <w:rPr>
          <w:rFonts w:ascii="Times New Roman" w:hAnsi="Times New Roman" w:cs="Times New Roman"/>
          <w:sz w:val="28"/>
          <w:szCs w:val="28"/>
        </w:rPr>
        <w:t xml:space="preserve"> – ежегодное обновление целевой аудитории без моего участия. </w:t>
      </w:r>
      <w:r>
        <w:rPr>
          <w:rFonts w:ascii="Times New Roman" w:hAnsi="Times New Roman" w:cs="Times New Roman"/>
          <w:sz w:val="28"/>
          <w:szCs w:val="28"/>
        </w:rPr>
        <w:t xml:space="preserve">Для привлечения новой аудитории </w:t>
      </w:r>
      <w:r w:rsidRPr="0069768B">
        <w:rPr>
          <w:rFonts w:ascii="Times New Roman" w:hAnsi="Times New Roman" w:cs="Times New Roman"/>
          <w:sz w:val="28"/>
          <w:szCs w:val="28"/>
        </w:rPr>
        <w:t>необходимо вкладывать большие суммы денег в продвижение бизнеса. В нашем случае, благодаря ежегодному поступлению новых детей в сады и школы, у меня всегда будет обновляться список зрителей.</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b/>
          <w:sz w:val="28"/>
          <w:szCs w:val="28"/>
        </w:rPr>
        <w:t>Простая модель для бизнеса</w:t>
      </w:r>
      <w:r>
        <w:rPr>
          <w:rFonts w:ascii="Times New Roman" w:hAnsi="Times New Roman" w:cs="Times New Roman"/>
          <w:sz w:val="28"/>
          <w:szCs w:val="28"/>
        </w:rPr>
        <w:t xml:space="preserve"> </w:t>
      </w:r>
      <w:r w:rsidRPr="0069768B">
        <w:rPr>
          <w:rFonts w:ascii="Times New Roman" w:hAnsi="Times New Roman" w:cs="Times New Roman"/>
          <w:sz w:val="28"/>
          <w:szCs w:val="28"/>
        </w:rPr>
        <w:t>-</w:t>
      </w:r>
      <w:r>
        <w:rPr>
          <w:rFonts w:ascii="Times New Roman" w:hAnsi="Times New Roman" w:cs="Times New Roman"/>
          <w:sz w:val="28"/>
          <w:szCs w:val="28"/>
        </w:rPr>
        <w:t xml:space="preserve"> </w:t>
      </w:r>
      <w:r w:rsidRPr="0069768B">
        <w:rPr>
          <w:rFonts w:ascii="Times New Roman" w:hAnsi="Times New Roman" w:cs="Times New Roman"/>
          <w:sz w:val="28"/>
          <w:szCs w:val="28"/>
        </w:rPr>
        <w:t>для работы потребуется один человек.</w:t>
      </w:r>
    </w:p>
    <w:p w:rsidR="0069768B" w:rsidRPr="0069768B" w:rsidRDefault="0069768B" w:rsidP="0069768B">
      <w:pPr>
        <w:spacing w:after="0"/>
        <w:ind w:firstLine="709"/>
        <w:jc w:val="center"/>
        <w:rPr>
          <w:rFonts w:ascii="Times New Roman" w:hAnsi="Times New Roman" w:cs="Times New Roman"/>
          <w:b/>
          <w:sz w:val="28"/>
          <w:szCs w:val="28"/>
        </w:rPr>
      </w:pPr>
      <w:r w:rsidRPr="0069768B">
        <w:rPr>
          <w:rFonts w:ascii="Times New Roman" w:hAnsi="Times New Roman" w:cs="Times New Roman"/>
          <w:b/>
          <w:sz w:val="28"/>
          <w:szCs w:val="28"/>
        </w:rPr>
        <w:t>Полный цикл работы:</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1. Необходимо позвонить клиенту и договориться о показе</w:t>
      </w:r>
      <w:r>
        <w:rPr>
          <w:rFonts w:ascii="Times New Roman" w:hAnsi="Times New Roman" w:cs="Times New Roman"/>
          <w:sz w:val="28"/>
          <w:szCs w:val="28"/>
        </w:rPr>
        <w:t>;</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2. Отправить каталог с фильмами и назначить дату сеанса</w:t>
      </w:r>
      <w:r>
        <w:rPr>
          <w:rFonts w:ascii="Times New Roman" w:hAnsi="Times New Roman" w:cs="Times New Roman"/>
          <w:sz w:val="28"/>
          <w:szCs w:val="28"/>
        </w:rPr>
        <w:t>;</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3. Приехать к клиенту за 30 минут до показа и настроить оборудование</w:t>
      </w:r>
      <w:r>
        <w:rPr>
          <w:rFonts w:ascii="Times New Roman" w:hAnsi="Times New Roman" w:cs="Times New Roman"/>
          <w:sz w:val="28"/>
          <w:szCs w:val="28"/>
        </w:rPr>
        <w:t>;</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lastRenderedPageBreak/>
        <w:t>4. Провести сеансы, забрать выручку, собрать оборудование и ехать к следующему клиенту</w:t>
      </w:r>
      <w:r>
        <w:rPr>
          <w:rFonts w:ascii="Times New Roman" w:hAnsi="Times New Roman" w:cs="Times New Roman"/>
          <w:sz w:val="28"/>
          <w:szCs w:val="28"/>
        </w:rPr>
        <w:t>.</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 xml:space="preserve">Моя </w:t>
      </w:r>
      <w:r w:rsidRPr="0069768B">
        <w:rPr>
          <w:rFonts w:ascii="Times New Roman" w:hAnsi="Times New Roman" w:cs="Times New Roman"/>
          <w:b/>
          <w:sz w:val="28"/>
          <w:szCs w:val="28"/>
        </w:rPr>
        <w:t>целевая аудитория</w:t>
      </w:r>
      <w:r w:rsidRPr="0069768B">
        <w:rPr>
          <w:rFonts w:ascii="Times New Roman" w:hAnsi="Times New Roman" w:cs="Times New Roman"/>
          <w:sz w:val="28"/>
          <w:szCs w:val="28"/>
        </w:rPr>
        <w:t xml:space="preserve"> – это дети, которые собраны в местах получения знаний и в местах проведения массовых мероприятий. Школы, лагеря, детские образовательные центры. Они заинтересованы в проведении дополнительных уроков для повышения интереса детей к знаниям и саморазвитию. Нестандартные внеклассные мероприятия побуждают детей учиться новому, расширять знания по тому или иному предмету или закреплять пройденный на уроке материал.</w:t>
      </w: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Детские сады и школы</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Самая выгодная модель работы с мобильным планетарием, благодаря постоянно обновляемой аудитории. Вы договариваетесь с образовательным учреждением, приезжаете с планетарием в назначенный день и проводите сеанс для всех желающих.</w:t>
      </w: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Летние лагеря</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Возможность получать прибыль даже во время каникул. Большой поток детей и несколько смен позволяет сохранить высокий спрос. Летний период - время для показов в парках аттракционов и развлечений, на городских праздниках, а также возможность подготовиться к показам в детских садах и школах в новом учебном году.</w:t>
      </w: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Торговые центры</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Отлично подходит для работы в праздники и в выходные. Мне не придется искать клиентов. Торговый центр экономит мне бюджет для привлечения зрителя и обеспечивает большой поток людей, вовлекая собственные средства в рекламу своих акций и распродаж.</w:t>
      </w: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Вместимость</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Благодаря большому размеру, мобильный планетарий вмещает до 25-30 человек за сеанс. Это позволит погрузить в него сразу целый класс детей. За день планетарий может обслужить более 200 детей! При стоимости билета 150р.</w:t>
      </w: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Мобильность</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Благодаря продуманному комплекту оборудования, его можно установить в любом месте всего за 15 минут</w:t>
      </w:r>
      <w:r>
        <w:rPr>
          <w:rFonts w:ascii="Times New Roman" w:hAnsi="Times New Roman" w:cs="Times New Roman"/>
          <w:sz w:val="28"/>
          <w:szCs w:val="28"/>
        </w:rPr>
        <w:t>.</w:t>
      </w: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Компактность</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Вес комплекта мобильного планетария составляет всего 35 кг.</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Он занимает мало места и легко п</w:t>
      </w:r>
      <w:r>
        <w:rPr>
          <w:rFonts w:ascii="Times New Roman" w:hAnsi="Times New Roman" w:cs="Times New Roman"/>
          <w:sz w:val="28"/>
          <w:szCs w:val="28"/>
        </w:rPr>
        <w:t xml:space="preserve">омещается в любой автомобиль. </w:t>
      </w: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Стоимость оборудования</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1. Двухслойный купол модель 4м «</w:t>
      </w:r>
      <w:proofErr w:type="spellStart"/>
      <w:r w:rsidRPr="0069768B">
        <w:rPr>
          <w:rFonts w:ascii="Times New Roman" w:hAnsi="Times New Roman" w:cs="Times New Roman"/>
          <w:sz w:val="28"/>
          <w:szCs w:val="28"/>
        </w:rPr>
        <w:t>Magic</w:t>
      </w:r>
      <w:proofErr w:type="spellEnd"/>
      <w:r w:rsidRPr="0069768B">
        <w:rPr>
          <w:rFonts w:ascii="Times New Roman" w:hAnsi="Times New Roman" w:cs="Times New Roman"/>
          <w:sz w:val="28"/>
          <w:szCs w:val="28"/>
        </w:rPr>
        <w:t xml:space="preserve"> </w:t>
      </w:r>
      <w:proofErr w:type="spellStart"/>
      <w:r w:rsidRPr="0069768B">
        <w:rPr>
          <w:rFonts w:ascii="Times New Roman" w:hAnsi="Times New Roman" w:cs="Times New Roman"/>
          <w:sz w:val="28"/>
          <w:szCs w:val="28"/>
        </w:rPr>
        <w:t>Dome</w:t>
      </w:r>
      <w:proofErr w:type="spellEnd"/>
      <w:r w:rsidRPr="0069768B">
        <w:rPr>
          <w:rFonts w:ascii="Times New Roman" w:hAnsi="Times New Roman" w:cs="Times New Roman"/>
          <w:sz w:val="28"/>
          <w:szCs w:val="28"/>
        </w:rPr>
        <w:t xml:space="preserve">» -147 000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 xml:space="preserve">2. Нагнетатель воздуха с регулятором скорости-15 000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lastRenderedPageBreak/>
        <w:t xml:space="preserve">3. Проектор </w:t>
      </w:r>
      <w:proofErr w:type="spellStart"/>
      <w:r w:rsidRPr="0069768B">
        <w:rPr>
          <w:rFonts w:ascii="Times New Roman" w:hAnsi="Times New Roman" w:cs="Times New Roman"/>
          <w:sz w:val="28"/>
          <w:szCs w:val="28"/>
        </w:rPr>
        <w:t>Full</w:t>
      </w:r>
      <w:proofErr w:type="spellEnd"/>
      <w:r w:rsidRPr="0069768B">
        <w:rPr>
          <w:rFonts w:ascii="Times New Roman" w:hAnsi="Times New Roman" w:cs="Times New Roman"/>
          <w:sz w:val="28"/>
          <w:szCs w:val="28"/>
        </w:rPr>
        <w:t xml:space="preserve"> HD 1920*1080 - 65 000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 xml:space="preserve">4. </w:t>
      </w:r>
      <w:proofErr w:type="spellStart"/>
      <w:r w:rsidRPr="0069768B">
        <w:rPr>
          <w:rFonts w:ascii="Times New Roman" w:hAnsi="Times New Roman" w:cs="Times New Roman"/>
          <w:sz w:val="28"/>
          <w:szCs w:val="28"/>
        </w:rPr>
        <w:t>Медиаплеер</w:t>
      </w:r>
      <w:proofErr w:type="spellEnd"/>
      <w:r w:rsidRPr="0069768B">
        <w:rPr>
          <w:rFonts w:ascii="Times New Roman" w:hAnsi="Times New Roman" w:cs="Times New Roman"/>
          <w:sz w:val="28"/>
          <w:szCs w:val="28"/>
        </w:rPr>
        <w:t xml:space="preserve"> </w:t>
      </w:r>
      <w:proofErr w:type="spellStart"/>
      <w:r w:rsidRPr="0069768B">
        <w:rPr>
          <w:rFonts w:ascii="Times New Roman" w:hAnsi="Times New Roman" w:cs="Times New Roman"/>
          <w:sz w:val="28"/>
          <w:szCs w:val="28"/>
        </w:rPr>
        <w:t>Full</w:t>
      </w:r>
      <w:proofErr w:type="spellEnd"/>
      <w:r w:rsidRPr="0069768B">
        <w:rPr>
          <w:rFonts w:ascii="Times New Roman" w:hAnsi="Times New Roman" w:cs="Times New Roman"/>
          <w:sz w:val="28"/>
          <w:szCs w:val="28"/>
        </w:rPr>
        <w:t xml:space="preserve"> HD – 2 000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5. Сферическое зеркало - 25 000</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 xml:space="preserve">6. Акустическая система - 6 000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 xml:space="preserve">7. Подставка под проектор -1 000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 xml:space="preserve">8. Соединительные провода - 500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 xml:space="preserve">9. Лицензионные </w:t>
      </w:r>
      <w:proofErr w:type="spellStart"/>
      <w:r w:rsidRPr="0069768B">
        <w:rPr>
          <w:rFonts w:ascii="Times New Roman" w:hAnsi="Times New Roman" w:cs="Times New Roman"/>
          <w:sz w:val="28"/>
          <w:szCs w:val="28"/>
        </w:rPr>
        <w:t>полнокупольные</w:t>
      </w:r>
      <w:proofErr w:type="spellEnd"/>
      <w:r w:rsidRPr="0069768B">
        <w:rPr>
          <w:rFonts w:ascii="Times New Roman" w:hAnsi="Times New Roman" w:cs="Times New Roman"/>
          <w:sz w:val="28"/>
          <w:szCs w:val="28"/>
        </w:rPr>
        <w:t xml:space="preserve"> фильмы 14 шт. - 56 000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 xml:space="preserve">10. Рекламный материал - 500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11. USB накопитель на 64 Гб. - 500</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12. Портативные маты модель 2.0 – 22 000</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13. Подстилочное полотно - 4 900</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14. Раскладной стол – 3 900</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15. Удлинитель – 1 000</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16. Налобный светодиодный фонарь - 200</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Итого: 350,0тыс.</w:t>
      </w:r>
    </w:p>
    <w:p w:rsidR="0069768B" w:rsidRPr="0069768B" w:rsidRDefault="0069768B" w:rsidP="0069768B">
      <w:pPr>
        <w:spacing w:after="0"/>
        <w:ind w:firstLine="709"/>
        <w:jc w:val="both"/>
        <w:rPr>
          <w:rFonts w:ascii="Times New Roman" w:hAnsi="Times New Roman" w:cs="Times New Roman"/>
          <w:sz w:val="28"/>
          <w:szCs w:val="28"/>
        </w:rPr>
      </w:pP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 xml:space="preserve">Преимущества и недостатки открытия бизнеса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1. Преимущества</w:t>
      </w:r>
    </w:p>
    <w:p w:rsidR="0069768B" w:rsidRPr="0069768B" w:rsidRDefault="0069768B" w:rsidP="0069768B">
      <w:pPr>
        <w:pStyle w:val="a3"/>
        <w:numPr>
          <w:ilvl w:val="0"/>
          <w:numId w:val="1"/>
        </w:numPr>
        <w:spacing w:after="0"/>
        <w:jc w:val="both"/>
        <w:rPr>
          <w:rFonts w:ascii="Times New Roman" w:hAnsi="Times New Roman" w:cs="Times New Roman"/>
          <w:sz w:val="28"/>
          <w:szCs w:val="28"/>
        </w:rPr>
      </w:pPr>
      <w:r w:rsidRPr="0069768B">
        <w:rPr>
          <w:rFonts w:ascii="Times New Roman" w:hAnsi="Times New Roman" w:cs="Times New Roman"/>
          <w:sz w:val="28"/>
          <w:szCs w:val="28"/>
        </w:rPr>
        <w:t>быстрый срок окупаемости первоначальных вложений;</w:t>
      </w:r>
    </w:p>
    <w:p w:rsidR="0069768B" w:rsidRPr="0069768B" w:rsidRDefault="0069768B" w:rsidP="0069768B">
      <w:pPr>
        <w:pStyle w:val="a3"/>
        <w:numPr>
          <w:ilvl w:val="0"/>
          <w:numId w:val="1"/>
        </w:numPr>
        <w:spacing w:after="0"/>
        <w:jc w:val="both"/>
        <w:rPr>
          <w:rFonts w:ascii="Times New Roman" w:hAnsi="Times New Roman" w:cs="Times New Roman"/>
          <w:sz w:val="28"/>
          <w:szCs w:val="28"/>
        </w:rPr>
      </w:pPr>
      <w:r w:rsidRPr="0069768B">
        <w:rPr>
          <w:rFonts w:ascii="Times New Roman" w:hAnsi="Times New Roman" w:cs="Times New Roman"/>
          <w:sz w:val="28"/>
          <w:szCs w:val="28"/>
        </w:rPr>
        <w:t>высокий уровень рентабельности;</w:t>
      </w:r>
    </w:p>
    <w:p w:rsidR="0069768B" w:rsidRPr="0069768B" w:rsidRDefault="0069768B" w:rsidP="0069768B">
      <w:pPr>
        <w:pStyle w:val="a3"/>
        <w:numPr>
          <w:ilvl w:val="0"/>
          <w:numId w:val="1"/>
        </w:numPr>
        <w:spacing w:after="0"/>
        <w:jc w:val="both"/>
        <w:rPr>
          <w:rFonts w:ascii="Times New Roman" w:hAnsi="Times New Roman" w:cs="Times New Roman"/>
          <w:sz w:val="28"/>
          <w:szCs w:val="28"/>
        </w:rPr>
      </w:pPr>
      <w:r w:rsidRPr="0069768B">
        <w:rPr>
          <w:rFonts w:ascii="Times New Roman" w:hAnsi="Times New Roman" w:cs="Times New Roman"/>
          <w:sz w:val="28"/>
          <w:szCs w:val="28"/>
        </w:rPr>
        <w:t>простота в приобретении оборудования (проекты «под ключ»);</w:t>
      </w:r>
    </w:p>
    <w:p w:rsidR="0069768B" w:rsidRPr="0069768B" w:rsidRDefault="0069768B" w:rsidP="0069768B">
      <w:pPr>
        <w:pStyle w:val="a3"/>
        <w:numPr>
          <w:ilvl w:val="0"/>
          <w:numId w:val="1"/>
        </w:numPr>
        <w:spacing w:after="0"/>
        <w:jc w:val="both"/>
        <w:rPr>
          <w:rFonts w:ascii="Times New Roman" w:hAnsi="Times New Roman" w:cs="Times New Roman"/>
          <w:sz w:val="28"/>
          <w:szCs w:val="28"/>
        </w:rPr>
      </w:pPr>
      <w:r w:rsidRPr="0069768B">
        <w:rPr>
          <w:rFonts w:ascii="Times New Roman" w:hAnsi="Times New Roman" w:cs="Times New Roman"/>
          <w:sz w:val="28"/>
          <w:szCs w:val="28"/>
        </w:rPr>
        <w:t>относительно простой вид бизнеса, который не требует специализированного вмешательства рабочих и персонала;</w:t>
      </w:r>
    </w:p>
    <w:p w:rsidR="0069768B" w:rsidRPr="0069768B" w:rsidRDefault="0069768B" w:rsidP="0069768B">
      <w:pPr>
        <w:pStyle w:val="a3"/>
        <w:numPr>
          <w:ilvl w:val="0"/>
          <w:numId w:val="1"/>
        </w:numPr>
        <w:spacing w:after="0"/>
        <w:jc w:val="both"/>
        <w:rPr>
          <w:rFonts w:ascii="Times New Roman" w:hAnsi="Times New Roman" w:cs="Times New Roman"/>
          <w:sz w:val="28"/>
          <w:szCs w:val="28"/>
        </w:rPr>
      </w:pPr>
      <w:r>
        <w:rPr>
          <w:rFonts w:ascii="Times New Roman" w:hAnsi="Times New Roman" w:cs="Times New Roman"/>
          <w:sz w:val="28"/>
          <w:szCs w:val="28"/>
        </w:rPr>
        <w:t>это б</w:t>
      </w:r>
      <w:r w:rsidRPr="0069768B">
        <w:rPr>
          <w:rFonts w:ascii="Times New Roman" w:hAnsi="Times New Roman" w:cs="Times New Roman"/>
          <w:sz w:val="28"/>
          <w:szCs w:val="28"/>
        </w:rPr>
        <w:t>изнес для начинающих, с минимальными вложениями;</w:t>
      </w:r>
    </w:p>
    <w:p w:rsidR="0069768B" w:rsidRPr="0069768B" w:rsidRDefault="0069768B" w:rsidP="0069768B">
      <w:pPr>
        <w:pStyle w:val="a3"/>
        <w:numPr>
          <w:ilvl w:val="0"/>
          <w:numId w:val="1"/>
        </w:numPr>
        <w:spacing w:after="0"/>
        <w:jc w:val="both"/>
        <w:rPr>
          <w:rFonts w:ascii="Times New Roman" w:hAnsi="Times New Roman" w:cs="Times New Roman"/>
          <w:sz w:val="28"/>
          <w:szCs w:val="28"/>
        </w:rPr>
      </w:pPr>
      <w:proofErr w:type="gramStart"/>
      <w:r w:rsidRPr="0069768B">
        <w:rPr>
          <w:rFonts w:ascii="Times New Roman" w:hAnsi="Times New Roman" w:cs="Times New Roman"/>
          <w:sz w:val="28"/>
          <w:szCs w:val="28"/>
        </w:rPr>
        <w:t>рассчитан</w:t>
      </w:r>
      <w:proofErr w:type="gramEnd"/>
      <w:r w:rsidRPr="0069768B">
        <w:rPr>
          <w:rFonts w:ascii="Times New Roman" w:hAnsi="Times New Roman" w:cs="Times New Roman"/>
          <w:sz w:val="28"/>
          <w:szCs w:val="28"/>
        </w:rPr>
        <w:t xml:space="preserve"> на различные возрастные категории. Мобильность планетария позволяет задействовать его на </w:t>
      </w:r>
      <w:proofErr w:type="spellStart"/>
      <w:r w:rsidRPr="0069768B">
        <w:rPr>
          <w:rFonts w:ascii="Times New Roman" w:hAnsi="Times New Roman" w:cs="Times New Roman"/>
          <w:sz w:val="28"/>
          <w:szCs w:val="28"/>
        </w:rPr>
        <w:t>корпоративах</w:t>
      </w:r>
      <w:proofErr w:type="spellEnd"/>
      <w:r w:rsidRPr="0069768B">
        <w:rPr>
          <w:rFonts w:ascii="Times New Roman" w:hAnsi="Times New Roman" w:cs="Times New Roman"/>
          <w:sz w:val="28"/>
          <w:szCs w:val="28"/>
        </w:rPr>
        <w:t>, праздниках и разнообразных мероприятиях;</w:t>
      </w:r>
    </w:p>
    <w:p w:rsidR="0069768B" w:rsidRPr="0069768B" w:rsidRDefault="0069768B" w:rsidP="0069768B">
      <w:pPr>
        <w:pStyle w:val="a3"/>
        <w:numPr>
          <w:ilvl w:val="0"/>
          <w:numId w:val="1"/>
        </w:numPr>
        <w:spacing w:after="0"/>
        <w:jc w:val="both"/>
        <w:rPr>
          <w:rFonts w:ascii="Times New Roman" w:hAnsi="Times New Roman" w:cs="Times New Roman"/>
          <w:sz w:val="28"/>
          <w:szCs w:val="28"/>
        </w:rPr>
      </w:pPr>
      <w:proofErr w:type="gramStart"/>
      <w:r w:rsidRPr="0069768B">
        <w:rPr>
          <w:rFonts w:ascii="Times New Roman" w:hAnsi="Times New Roman" w:cs="Times New Roman"/>
          <w:sz w:val="28"/>
          <w:szCs w:val="28"/>
        </w:rPr>
        <w:t>удобен</w:t>
      </w:r>
      <w:proofErr w:type="gramEnd"/>
      <w:r w:rsidRPr="0069768B">
        <w:rPr>
          <w:rFonts w:ascii="Times New Roman" w:hAnsi="Times New Roman" w:cs="Times New Roman"/>
          <w:sz w:val="28"/>
          <w:szCs w:val="28"/>
        </w:rPr>
        <w:t xml:space="preserve"> в плане эксплуатации;</w:t>
      </w:r>
    </w:p>
    <w:p w:rsidR="0069768B" w:rsidRPr="0069768B" w:rsidRDefault="0069768B" w:rsidP="0069768B">
      <w:pPr>
        <w:pStyle w:val="a3"/>
        <w:numPr>
          <w:ilvl w:val="0"/>
          <w:numId w:val="1"/>
        </w:numPr>
        <w:spacing w:after="0"/>
        <w:jc w:val="both"/>
        <w:rPr>
          <w:rFonts w:ascii="Times New Roman" w:hAnsi="Times New Roman" w:cs="Times New Roman"/>
          <w:sz w:val="28"/>
          <w:szCs w:val="28"/>
        </w:rPr>
      </w:pPr>
      <w:r w:rsidRPr="0069768B">
        <w:rPr>
          <w:rFonts w:ascii="Times New Roman" w:hAnsi="Times New Roman" w:cs="Times New Roman"/>
          <w:sz w:val="28"/>
          <w:szCs w:val="28"/>
        </w:rPr>
        <w:t xml:space="preserve">в </w:t>
      </w:r>
      <w:r w:rsidRPr="0069768B">
        <w:rPr>
          <w:rFonts w:ascii="Times New Roman" w:hAnsi="Times New Roman" w:cs="Times New Roman"/>
          <w:color w:val="FF0000"/>
          <w:sz w:val="28"/>
          <w:szCs w:val="28"/>
        </w:rPr>
        <w:t xml:space="preserve">нашем городе </w:t>
      </w:r>
      <w:proofErr w:type="gramStart"/>
      <w:r w:rsidRPr="0069768B">
        <w:rPr>
          <w:rFonts w:ascii="Times New Roman" w:hAnsi="Times New Roman" w:cs="Times New Roman"/>
          <w:sz w:val="28"/>
          <w:szCs w:val="28"/>
        </w:rPr>
        <w:t>нет такого бизнеса и блажащих городах по региону будет</w:t>
      </w:r>
      <w:proofErr w:type="gramEnd"/>
      <w:r w:rsidRPr="0069768B">
        <w:rPr>
          <w:rFonts w:ascii="Times New Roman" w:hAnsi="Times New Roman" w:cs="Times New Roman"/>
          <w:sz w:val="28"/>
          <w:szCs w:val="28"/>
        </w:rPr>
        <w:t xml:space="preserve"> актуально;</w:t>
      </w:r>
    </w:p>
    <w:p w:rsidR="0069768B" w:rsidRPr="0069768B" w:rsidRDefault="0069768B" w:rsidP="0069768B">
      <w:pPr>
        <w:pStyle w:val="a3"/>
        <w:numPr>
          <w:ilvl w:val="0"/>
          <w:numId w:val="1"/>
        </w:numPr>
        <w:spacing w:after="0"/>
        <w:jc w:val="both"/>
        <w:rPr>
          <w:rFonts w:ascii="Times New Roman" w:hAnsi="Times New Roman" w:cs="Times New Roman"/>
          <w:sz w:val="28"/>
          <w:szCs w:val="28"/>
        </w:rPr>
      </w:pPr>
      <w:r w:rsidRPr="0069768B">
        <w:rPr>
          <w:rFonts w:ascii="Times New Roman" w:hAnsi="Times New Roman" w:cs="Times New Roman"/>
          <w:sz w:val="28"/>
          <w:szCs w:val="28"/>
        </w:rPr>
        <w:t>проект рассчитан на широкую аудиторию.</w:t>
      </w:r>
    </w:p>
    <w:p w:rsidR="0069768B" w:rsidRPr="0069768B" w:rsidRDefault="0069768B" w:rsidP="0069768B">
      <w:pPr>
        <w:spacing w:after="0"/>
        <w:ind w:firstLine="709"/>
        <w:jc w:val="both"/>
        <w:rPr>
          <w:rFonts w:ascii="Times New Roman" w:hAnsi="Times New Roman" w:cs="Times New Roman"/>
          <w:b/>
          <w:sz w:val="28"/>
          <w:szCs w:val="28"/>
        </w:rPr>
      </w:pPr>
      <w:r w:rsidRPr="0069768B">
        <w:rPr>
          <w:rFonts w:ascii="Times New Roman" w:hAnsi="Times New Roman" w:cs="Times New Roman"/>
          <w:b/>
          <w:sz w:val="28"/>
          <w:szCs w:val="28"/>
        </w:rPr>
        <w:t>2. Недостатки</w:t>
      </w:r>
    </w:p>
    <w:p w:rsidR="0069768B" w:rsidRPr="0069768B" w:rsidRDefault="0069768B" w:rsidP="0069768B">
      <w:pPr>
        <w:pStyle w:val="a3"/>
        <w:numPr>
          <w:ilvl w:val="0"/>
          <w:numId w:val="2"/>
        </w:numPr>
        <w:spacing w:after="0"/>
        <w:jc w:val="both"/>
        <w:rPr>
          <w:rFonts w:ascii="Times New Roman" w:hAnsi="Times New Roman" w:cs="Times New Roman"/>
          <w:sz w:val="28"/>
          <w:szCs w:val="28"/>
        </w:rPr>
      </w:pPr>
      <w:r w:rsidRPr="0069768B">
        <w:rPr>
          <w:rFonts w:ascii="Times New Roman" w:hAnsi="Times New Roman" w:cs="Times New Roman"/>
          <w:sz w:val="28"/>
          <w:szCs w:val="28"/>
        </w:rPr>
        <w:t>уровень продаж зависит от эффективности работы с потенциальными клиентами</w:t>
      </w:r>
    </w:p>
    <w:p w:rsidR="0069768B" w:rsidRPr="0069768B" w:rsidRDefault="0069768B" w:rsidP="0069768B">
      <w:pPr>
        <w:pStyle w:val="a3"/>
        <w:numPr>
          <w:ilvl w:val="0"/>
          <w:numId w:val="2"/>
        </w:numPr>
        <w:spacing w:after="0"/>
        <w:jc w:val="both"/>
        <w:rPr>
          <w:rFonts w:ascii="Times New Roman" w:hAnsi="Times New Roman" w:cs="Times New Roman"/>
          <w:sz w:val="28"/>
          <w:szCs w:val="28"/>
        </w:rPr>
      </w:pPr>
      <w:r w:rsidRPr="0069768B">
        <w:rPr>
          <w:rFonts w:ascii="Times New Roman" w:hAnsi="Times New Roman" w:cs="Times New Roman"/>
          <w:sz w:val="28"/>
          <w:szCs w:val="28"/>
        </w:rPr>
        <w:t>необходимость обновления программы планетария</w:t>
      </w:r>
    </w:p>
    <w:p w:rsidR="0069768B" w:rsidRPr="0069768B" w:rsidRDefault="0069768B" w:rsidP="0069768B">
      <w:pPr>
        <w:pStyle w:val="a3"/>
        <w:numPr>
          <w:ilvl w:val="0"/>
          <w:numId w:val="2"/>
        </w:numPr>
        <w:spacing w:after="0"/>
        <w:jc w:val="both"/>
        <w:rPr>
          <w:rFonts w:ascii="Times New Roman" w:hAnsi="Times New Roman" w:cs="Times New Roman"/>
          <w:sz w:val="28"/>
          <w:szCs w:val="28"/>
        </w:rPr>
      </w:pPr>
      <w:r w:rsidRPr="0069768B">
        <w:rPr>
          <w:rFonts w:ascii="Times New Roman" w:hAnsi="Times New Roman" w:cs="Times New Roman"/>
          <w:sz w:val="28"/>
          <w:szCs w:val="28"/>
        </w:rPr>
        <w:t>конкуренция со стороны более технологически продвинутых развлечений</w:t>
      </w:r>
    </w:p>
    <w:p w:rsidR="0069768B" w:rsidRPr="0069768B" w:rsidRDefault="0069768B" w:rsidP="0069768B">
      <w:pPr>
        <w:pStyle w:val="a3"/>
        <w:numPr>
          <w:ilvl w:val="0"/>
          <w:numId w:val="2"/>
        </w:numPr>
        <w:spacing w:after="0"/>
        <w:jc w:val="both"/>
        <w:rPr>
          <w:rFonts w:ascii="Times New Roman" w:hAnsi="Times New Roman" w:cs="Times New Roman"/>
          <w:sz w:val="28"/>
          <w:szCs w:val="28"/>
        </w:rPr>
      </w:pPr>
      <w:r w:rsidRPr="0069768B">
        <w:rPr>
          <w:rFonts w:ascii="Times New Roman" w:hAnsi="Times New Roman" w:cs="Times New Roman"/>
          <w:sz w:val="28"/>
          <w:szCs w:val="28"/>
        </w:rPr>
        <w:lastRenderedPageBreak/>
        <w:t xml:space="preserve">в некоторых детских садах нет помещения с высокими потолками для размещения купола. </w:t>
      </w:r>
    </w:p>
    <w:p w:rsidR="0069768B" w:rsidRPr="0069768B" w:rsidRDefault="0069768B" w:rsidP="0069768B">
      <w:pPr>
        <w:spacing w:after="0"/>
        <w:ind w:firstLine="709"/>
        <w:jc w:val="both"/>
        <w:rPr>
          <w:rFonts w:ascii="Times New Roman" w:hAnsi="Times New Roman" w:cs="Times New Roman"/>
          <w:b/>
          <w:sz w:val="28"/>
          <w:szCs w:val="28"/>
        </w:rPr>
      </w:pPr>
    </w:p>
    <w:p w:rsidR="0069768B" w:rsidRPr="0069768B" w:rsidRDefault="0069768B" w:rsidP="0069768B">
      <w:pPr>
        <w:spacing w:after="0"/>
        <w:ind w:firstLine="709"/>
        <w:jc w:val="center"/>
        <w:rPr>
          <w:rFonts w:ascii="Times New Roman" w:hAnsi="Times New Roman" w:cs="Times New Roman"/>
          <w:b/>
          <w:sz w:val="28"/>
          <w:szCs w:val="28"/>
        </w:rPr>
      </w:pPr>
      <w:bookmarkStart w:id="0" w:name="_GoBack"/>
      <w:r w:rsidRPr="0069768B">
        <w:rPr>
          <w:rFonts w:ascii="Times New Roman" w:hAnsi="Times New Roman" w:cs="Times New Roman"/>
          <w:b/>
          <w:sz w:val="28"/>
          <w:szCs w:val="28"/>
        </w:rPr>
        <w:t>ПРОДАЖИ И МАРКЕТИНГ</w:t>
      </w:r>
    </w:p>
    <w:bookmarkEnd w:id="0"/>
    <w:p w:rsidR="0069768B" w:rsidRPr="0069768B" w:rsidRDefault="0069768B" w:rsidP="0069768B">
      <w:pPr>
        <w:pStyle w:val="a3"/>
        <w:numPr>
          <w:ilvl w:val="0"/>
          <w:numId w:val="3"/>
        </w:numPr>
        <w:spacing w:after="0"/>
        <w:jc w:val="both"/>
        <w:rPr>
          <w:rFonts w:ascii="Times New Roman" w:hAnsi="Times New Roman" w:cs="Times New Roman"/>
          <w:sz w:val="28"/>
          <w:szCs w:val="28"/>
        </w:rPr>
      </w:pPr>
      <w:r w:rsidRPr="0069768B">
        <w:rPr>
          <w:rFonts w:ascii="Times New Roman" w:hAnsi="Times New Roman" w:cs="Times New Roman"/>
          <w:sz w:val="28"/>
          <w:szCs w:val="28"/>
        </w:rPr>
        <w:t>Стоимость входного билета-150-300 рублей от зависимости фильмов и по времени сеанса</w:t>
      </w:r>
      <w:r>
        <w:rPr>
          <w:rFonts w:ascii="Times New Roman" w:hAnsi="Times New Roman" w:cs="Times New Roman"/>
          <w:sz w:val="28"/>
          <w:szCs w:val="28"/>
        </w:rPr>
        <w:t>;</w:t>
      </w:r>
      <w:r w:rsidRPr="0069768B">
        <w:rPr>
          <w:rFonts w:ascii="Times New Roman" w:hAnsi="Times New Roman" w:cs="Times New Roman"/>
          <w:sz w:val="28"/>
          <w:szCs w:val="28"/>
        </w:rPr>
        <w:t xml:space="preserve"> </w:t>
      </w:r>
    </w:p>
    <w:p w:rsidR="0069768B" w:rsidRPr="0069768B" w:rsidRDefault="0069768B" w:rsidP="0069768B">
      <w:pPr>
        <w:pStyle w:val="a3"/>
        <w:numPr>
          <w:ilvl w:val="0"/>
          <w:numId w:val="3"/>
        </w:numPr>
        <w:spacing w:after="0"/>
        <w:jc w:val="both"/>
        <w:rPr>
          <w:rFonts w:ascii="Times New Roman" w:hAnsi="Times New Roman" w:cs="Times New Roman"/>
          <w:sz w:val="28"/>
          <w:szCs w:val="28"/>
        </w:rPr>
      </w:pPr>
      <w:r w:rsidRPr="0069768B">
        <w:rPr>
          <w:rFonts w:ascii="Times New Roman" w:hAnsi="Times New Roman" w:cs="Times New Roman"/>
          <w:sz w:val="28"/>
          <w:szCs w:val="28"/>
        </w:rPr>
        <w:t>Количество посетителей-15-30 человек за один сеанс</w:t>
      </w:r>
      <w:r>
        <w:rPr>
          <w:rFonts w:ascii="Times New Roman" w:hAnsi="Times New Roman" w:cs="Times New Roman"/>
          <w:sz w:val="28"/>
          <w:szCs w:val="28"/>
        </w:rPr>
        <w:t>;</w:t>
      </w:r>
    </w:p>
    <w:p w:rsidR="0069768B" w:rsidRPr="0069768B" w:rsidRDefault="0069768B" w:rsidP="0069768B">
      <w:pPr>
        <w:pStyle w:val="a3"/>
        <w:numPr>
          <w:ilvl w:val="0"/>
          <w:numId w:val="3"/>
        </w:numPr>
        <w:spacing w:after="0"/>
        <w:jc w:val="both"/>
        <w:rPr>
          <w:rFonts w:ascii="Times New Roman" w:hAnsi="Times New Roman" w:cs="Times New Roman"/>
          <w:sz w:val="28"/>
          <w:szCs w:val="28"/>
        </w:rPr>
      </w:pPr>
      <w:r>
        <w:rPr>
          <w:rFonts w:ascii="Times New Roman" w:hAnsi="Times New Roman" w:cs="Times New Roman"/>
          <w:sz w:val="28"/>
          <w:szCs w:val="28"/>
        </w:rPr>
        <w:t>З</w:t>
      </w:r>
      <w:r w:rsidRPr="0069768B">
        <w:rPr>
          <w:rFonts w:ascii="Times New Roman" w:hAnsi="Times New Roman" w:cs="Times New Roman"/>
          <w:sz w:val="28"/>
          <w:szCs w:val="28"/>
        </w:rPr>
        <w:t>а один день от 2 до 10 сеансов</w:t>
      </w:r>
      <w:r>
        <w:rPr>
          <w:rFonts w:ascii="Times New Roman" w:hAnsi="Times New Roman" w:cs="Times New Roman"/>
          <w:sz w:val="28"/>
          <w:szCs w:val="28"/>
        </w:rPr>
        <w:t>;</w:t>
      </w:r>
      <w:r w:rsidRPr="0069768B">
        <w:rPr>
          <w:rFonts w:ascii="Times New Roman" w:hAnsi="Times New Roman" w:cs="Times New Roman"/>
          <w:sz w:val="28"/>
          <w:szCs w:val="28"/>
        </w:rPr>
        <w:t xml:space="preserve"> </w:t>
      </w:r>
    </w:p>
    <w:p w:rsidR="0069768B" w:rsidRPr="0069768B" w:rsidRDefault="0069768B" w:rsidP="0069768B">
      <w:pPr>
        <w:pStyle w:val="a3"/>
        <w:numPr>
          <w:ilvl w:val="0"/>
          <w:numId w:val="3"/>
        </w:numPr>
        <w:spacing w:after="0"/>
        <w:jc w:val="both"/>
        <w:rPr>
          <w:rFonts w:ascii="Times New Roman" w:hAnsi="Times New Roman" w:cs="Times New Roman"/>
          <w:sz w:val="28"/>
          <w:szCs w:val="28"/>
        </w:rPr>
      </w:pPr>
      <w:r w:rsidRPr="0069768B">
        <w:rPr>
          <w:rFonts w:ascii="Times New Roman" w:hAnsi="Times New Roman" w:cs="Times New Roman"/>
          <w:sz w:val="28"/>
          <w:szCs w:val="28"/>
        </w:rPr>
        <w:t xml:space="preserve">Если взять минимальную стоимость билета 150 и 2 сеанса по 15 детей, то в день выходит 4500 рублей, а в месяц минимальный доход 135 тыс. рублей.  </w:t>
      </w:r>
    </w:p>
    <w:p w:rsidR="0069768B" w:rsidRPr="0069768B" w:rsidRDefault="0069768B" w:rsidP="0069768B">
      <w:pPr>
        <w:spacing w:after="0"/>
        <w:ind w:firstLine="709"/>
        <w:jc w:val="both"/>
        <w:rPr>
          <w:rFonts w:ascii="Times New Roman" w:hAnsi="Times New Roman" w:cs="Times New Roman"/>
          <w:sz w:val="28"/>
          <w:szCs w:val="28"/>
        </w:rPr>
      </w:pPr>
      <w:r w:rsidRPr="0069768B">
        <w:rPr>
          <w:rFonts w:ascii="Times New Roman" w:hAnsi="Times New Roman" w:cs="Times New Roman"/>
          <w:sz w:val="28"/>
          <w:szCs w:val="28"/>
        </w:rPr>
        <w:t>С учетом расходов на рекламу и транспорт (в среднем 11 тыс. рублей в месяц), минимальная прибыль составит 124 тыс. рублей в месяц</w:t>
      </w:r>
      <w:r>
        <w:rPr>
          <w:rFonts w:ascii="Times New Roman" w:hAnsi="Times New Roman" w:cs="Times New Roman"/>
          <w:sz w:val="28"/>
          <w:szCs w:val="28"/>
        </w:rPr>
        <w:t>.</w:t>
      </w:r>
    </w:p>
    <w:p w:rsidR="0069768B" w:rsidRPr="0069768B" w:rsidRDefault="0069768B" w:rsidP="0069768B">
      <w:pPr>
        <w:spacing w:after="0"/>
        <w:ind w:firstLine="709"/>
        <w:jc w:val="both"/>
        <w:rPr>
          <w:rFonts w:ascii="Times New Roman" w:hAnsi="Times New Roman" w:cs="Times New Roman"/>
          <w:sz w:val="28"/>
          <w:szCs w:val="28"/>
        </w:rPr>
      </w:pPr>
    </w:p>
    <w:tbl>
      <w:tblPr>
        <w:tblW w:w="0" w:type="auto"/>
        <w:tblLayout w:type="fixed"/>
        <w:tblCellMar>
          <w:left w:w="30" w:type="dxa"/>
          <w:right w:w="30" w:type="dxa"/>
        </w:tblCellMar>
        <w:tblLook w:val="0000" w:firstRow="0" w:lastRow="0" w:firstColumn="0" w:lastColumn="0" w:noHBand="0" w:noVBand="0"/>
      </w:tblPr>
      <w:tblGrid>
        <w:gridCol w:w="462"/>
        <w:gridCol w:w="4832"/>
        <w:gridCol w:w="2022"/>
        <w:gridCol w:w="1790"/>
      </w:tblGrid>
      <w:tr w:rsidR="0069768B" w:rsidRPr="00711C33" w:rsidTr="0020785F">
        <w:trPr>
          <w:trHeight w:val="388"/>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w:t>
            </w: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Расходы / доходы</w:t>
            </w:r>
          </w:p>
        </w:tc>
        <w:tc>
          <w:tcPr>
            <w:tcW w:w="3812" w:type="dxa"/>
            <w:gridSpan w:val="2"/>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Сумма</w:t>
            </w:r>
          </w:p>
        </w:tc>
      </w:tr>
      <w:tr w:rsidR="0069768B" w:rsidRPr="00711C33" w:rsidTr="0020785F">
        <w:trPr>
          <w:trHeight w:val="276"/>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w:t>
            </w: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Расходы</w:t>
            </w:r>
          </w:p>
        </w:tc>
        <w:tc>
          <w:tcPr>
            <w:tcW w:w="202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 xml:space="preserve">На месяц </w:t>
            </w:r>
          </w:p>
        </w:tc>
        <w:tc>
          <w:tcPr>
            <w:tcW w:w="1790"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На год</w:t>
            </w:r>
          </w:p>
        </w:tc>
      </w:tr>
      <w:tr w:rsidR="0069768B" w:rsidRPr="00711C33" w:rsidTr="0020785F">
        <w:trPr>
          <w:trHeight w:val="256"/>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1.1</w:t>
            </w: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Расходы на рекламу</w:t>
            </w:r>
          </w:p>
        </w:tc>
        <w:tc>
          <w:tcPr>
            <w:tcW w:w="202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5000</w:t>
            </w:r>
          </w:p>
        </w:tc>
        <w:tc>
          <w:tcPr>
            <w:tcW w:w="1790"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60000</w:t>
            </w:r>
          </w:p>
        </w:tc>
      </w:tr>
      <w:tr w:rsidR="0069768B" w:rsidRPr="00711C33" w:rsidTr="0020785F">
        <w:trPr>
          <w:trHeight w:val="256"/>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1.2</w:t>
            </w: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Расходы на оплату налогов</w:t>
            </w:r>
          </w:p>
        </w:tc>
        <w:tc>
          <w:tcPr>
            <w:tcW w:w="202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0</w:t>
            </w:r>
          </w:p>
        </w:tc>
        <w:tc>
          <w:tcPr>
            <w:tcW w:w="1790"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0</w:t>
            </w:r>
          </w:p>
        </w:tc>
      </w:tr>
      <w:tr w:rsidR="0069768B" w:rsidRPr="00711C33" w:rsidTr="0020785F">
        <w:trPr>
          <w:trHeight w:val="256"/>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1.3</w:t>
            </w: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Транспортные расходы</w:t>
            </w:r>
          </w:p>
        </w:tc>
        <w:tc>
          <w:tcPr>
            <w:tcW w:w="202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6000</w:t>
            </w:r>
          </w:p>
        </w:tc>
        <w:tc>
          <w:tcPr>
            <w:tcW w:w="1790"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72000</w:t>
            </w:r>
          </w:p>
        </w:tc>
      </w:tr>
      <w:tr w:rsidR="0069768B" w:rsidRPr="00711C33" w:rsidTr="0020785F">
        <w:trPr>
          <w:trHeight w:val="256"/>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1.4</w:t>
            </w: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Приобретение основного оборудования (под ключ)</w:t>
            </w:r>
          </w:p>
        </w:tc>
        <w:tc>
          <w:tcPr>
            <w:tcW w:w="202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350000</w:t>
            </w:r>
          </w:p>
        </w:tc>
        <w:tc>
          <w:tcPr>
            <w:tcW w:w="1790"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350000</w:t>
            </w:r>
          </w:p>
        </w:tc>
      </w:tr>
      <w:tr w:rsidR="0069768B" w:rsidRPr="00711C33" w:rsidTr="0020785F">
        <w:trPr>
          <w:trHeight w:val="256"/>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p>
        </w:tc>
        <w:tc>
          <w:tcPr>
            <w:tcW w:w="202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p>
        </w:tc>
        <w:tc>
          <w:tcPr>
            <w:tcW w:w="1790"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p>
        </w:tc>
      </w:tr>
      <w:tr w:rsidR="0069768B" w:rsidRPr="00711C33" w:rsidTr="0020785F">
        <w:trPr>
          <w:trHeight w:val="300"/>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Итого</w:t>
            </w:r>
          </w:p>
        </w:tc>
        <w:tc>
          <w:tcPr>
            <w:tcW w:w="202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11000</w:t>
            </w:r>
          </w:p>
        </w:tc>
        <w:tc>
          <w:tcPr>
            <w:tcW w:w="1790"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132000</w:t>
            </w:r>
          </w:p>
        </w:tc>
      </w:tr>
      <w:tr w:rsidR="0069768B" w:rsidRPr="00711C33" w:rsidTr="0020785F">
        <w:trPr>
          <w:trHeight w:val="276"/>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2</w:t>
            </w: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Доходы</w:t>
            </w:r>
          </w:p>
        </w:tc>
        <w:tc>
          <w:tcPr>
            <w:tcW w:w="202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 xml:space="preserve">В месяц </w:t>
            </w:r>
          </w:p>
        </w:tc>
        <w:tc>
          <w:tcPr>
            <w:tcW w:w="1790"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В год</w:t>
            </w:r>
          </w:p>
        </w:tc>
      </w:tr>
      <w:tr w:rsidR="0069768B" w:rsidRPr="00711C33" w:rsidTr="0020785F">
        <w:trPr>
          <w:trHeight w:val="256"/>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2.1</w:t>
            </w: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 xml:space="preserve">Доход от деятельности </w:t>
            </w:r>
          </w:p>
        </w:tc>
        <w:tc>
          <w:tcPr>
            <w:tcW w:w="202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135000</w:t>
            </w:r>
          </w:p>
        </w:tc>
        <w:tc>
          <w:tcPr>
            <w:tcW w:w="1790"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1 620 000</w:t>
            </w:r>
          </w:p>
        </w:tc>
      </w:tr>
      <w:tr w:rsidR="0069768B" w:rsidRPr="00711C33" w:rsidTr="0020785F">
        <w:trPr>
          <w:trHeight w:val="256"/>
        </w:trPr>
        <w:tc>
          <w:tcPr>
            <w:tcW w:w="46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2.1</w:t>
            </w:r>
          </w:p>
        </w:tc>
        <w:tc>
          <w:tcPr>
            <w:tcW w:w="483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Прибыль</w:t>
            </w:r>
          </w:p>
        </w:tc>
        <w:tc>
          <w:tcPr>
            <w:tcW w:w="2022"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124 000</w:t>
            </w:r>
          </w:p>
        </w:tc>
        <w:tc>
          <w:tcPr>
            <w:tcW w:w="1790" w:type="dxa"/>
            <w:tcBorders>
              <w:top w:val="nil"/>
              <w:left w:val="nil"/>
              <w:bottom w:val="nil"/>
              <w:right w:val="nil"/>
            </w:tcBorders>
            <w:vAlign w:val="bottom"/>
          </w:tcPr>
          <w:p w:rsidR="0069768B" w:rsidRPr="00711C33" w:rsidRDefault="0069768B" w:rsidP="0020785F">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sz w:val="28"/>
                <w:szCs w:val="28"/>
              </w:rPr>
              <w:t>1 488 000</w:t>
            </w:r>
          </w:p>
        </w:tc>
      </w:tr>
    </w:tbl>
    <w:p w:rsidR="0069768B" w:rsidRPr="0069768B" w:rsidRDefault="0069768B" w:rsidP="0069768B">
      <w:pPr>
        <w:spacing w:after="0"/>
        <w:ind w:firstLine="709"/>
        <w:jc w:val="both"/>
        <w:rPr>
          <w:rFonts w:ascii="Times New Roman" w:hAnsi="Times New Roman" w:cs="Times New Roman"/>
          <w:sz w:val="28"/>
          <w:szCs w:val="28"/>
        </w:rPr>
      </w:pPr>
    </w:p>
    <w:p w:rsidR="0069768B" w:rsidRPr="00711C33" w:rsidRDefault="0069768B" w:rsidP="0069768B">
      <w:pPr>
        <w:widowControl w:val="0"/>
        <w:tabs>
          <w:tab w:val="left" w:pos="0"/>
          <w:tab w:val="left" w:pos="568"/>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Поставщики основных средств и оборудования (под ключ)</w:t>
      </w:r>
    </w:p>
    <w:p w:rsidR="0069768B" w:rsidRPr="00711C33" w:rsidRDefault="0069768B" w:rsidP="0069768B">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Контактные данные:</w:t>
      </w:r>
    </w:p>
    <w:p w:rsidR="0069768B" w:rsidRPr="00711C33" w:rsidRDefault="0069768B" w:rsidP="0069768B">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b/>
          <w:bCs/>
          <w:sz w:val="28"/>
          <w:szCs w:val="28"/>
        </w:rPr>
        <w:t>Тел.1:</w:t>
      </w:r>
      <w:r w:rsidRPr="00711C33">
        <w:rPr>
          <w:rFonts w:ascii="Times New Roman" w:hAnsi="Times New Roman" w:cs="Times New Roman"/>
          <w:sz w:val="28"/>
          <w:szCs w:val="28"/>
        </w:rPr>
        <w:t xml:space="preserve"> 8 (800) 350-09-27 (по России звонок бесплатный)</w:t>
      </w:r>
    </w:p>
    <w:p w:rsidR="0069768B" w:rsidRPr="00711C33" w:rsidRDefault="0069768B" w:rsidP="0069768B">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b/>
          <w:bCs/>
          <w:sz w:val="28"/>
          <w:szCs w:val="28"/>
        </w:rPr>
        <w:t>Тел.2:</w:t>
      </w:r>
      <w:r w:rsidRPr="00711C33">
        <w:rPr>
          <w:rFonts w:ascii="Times New Roman" w:hAnsi="Times New Roman" w:cs="Times New Roman"/>
          <w:sz w:val="28"/>
          <w:szCs w:val="28"/>
        </w:rPr>
        <w:t xml:space="preserve"> +7 (812) 603-71-34 (для международных звонков)</w:t>
      </w:r>
    </w:p>
    <w:p w:rsidR="0069768B" w:rsidRDefault="0069768B" w:rsidP="0069768B">
      <w:pPr>
        <w:widowControl w:val="0"/>
        <w:tabs>
          <w:tab w:val="left" w:pos="0"/>
          <w:tab w:val="left" w:pos="709"/>
        </w:tabs>
        <w:autoSpaceDE w:val="0"/>
        <w:autoSpaceDN w:val="0"/>
        <w:adjustRightInd w:val="0"/>
        <w:spacing w:after="0"/>
        <w:ind w:left="713" w:hanging="713"/>
        <w:jc w:val="both"/>
        <w:rPr>
          <w:rFonts w:ascii="Times New Roman" w:hAnsi="Times New Roman"/>
          <w:sz w:val="28"/>
          <w:szCs w:val="28"/>
        </w:rPr>
      </w:pPr>
      <w:r w:rsidRPr="00711C33">
        <w:rPr>
          <w:rFonts w:ascii="Times New Roman" w:hAnsi="Times New Roman" w:cs="Times New Roman"/>
          <w:b/>
          <w:bCs/>
          <w:sz w:val="28"/>
          <w:szCs w:val="28"/>
        </w:rPr>
        <w:t xml:space="preserve">Тел.3: 8 </w:t>
      </w:r>
      <w:r w:rsidRPr="00711C33">
        <w:rPr>
          <w:rFonts w:ascii="Times New Roman" w:hAnsi="Times New Roman" w:cs="Times New Roman"/>
          <w:sz w:val="28"/>
          <w:szCs w:val="28"/>
        </w:rPr>
        <w:t>(999) 218-41-93 (</w:t>
      </w:r>
      <w:proofErr w:type="gramStart"/>
      <w:r w:rsidRPr="00711C33">
        <w:rPr>
          <w:rFonts w:ascii="Times New Roman" w:hAnsi="Times New Roman" w:cs="Times New Roman"/>
          <w:sz w:val="28"/>
          <w:szCs w:val="28"/>
        </w:rPr>
        <w:t>мобильный</w:t>
      </w:r>
      <w:proofErr w:type="gramEnd"/>
      <w:r w:rsidRPr="00711C33">
        <w:rPr>
          <w:rFonts w:ascii="Times New Roman" w:hAnsi="Times New Roman" w:cs="Times New Roman"/>
          <w:sz w:val="28"/>
          <w:szCs w:val="28"/>
        </w:rPr>
        <w:t xml:space="preserve">; </w:t>
      </w:r>
      <w:proofErr w:type="spellStart"/>
      <w:r w:rsidRPr="00711C33">
        <w:rPr>
          <w:rFonts w:ascii="Times New Roman" w:hAnsi="Times New Roman" w:cs="Times New Roman"/>
          <w:sz w:val="28"/>
          <w:szCs w:val="28"/>
          <w:lang w:val="en-US"/>
        </w:rPr>
        <w:t>WhatsApp</w:t>
      </w:r>
      <w:proofErr w:type="spellEnd"/>
      <w:r w:rsidRPr="00711C33">
        <w:rPr>
          <w:rFonts w:ascii="Times New Roman" w:hAnsi="Times New Roman" w:cs="Times New Roman"/>
          <w:sz w:val="28"/>
          <w:szCs w:val="28"/>
        </w:rPr>
        <w:t xml:space="preserve">; </w:t>
      </w:r>
      <w:r w:rsidRPr="00711C33">
        <w:rPr>
          <w:rFonts w:ascii="Times New Roman" w:hAnsi="Times New Roman" w:cs="Times New Roman"/>
          <w:sz w:val="28"/>
          <w:szCs w:val="28"/>
          <w:lang w:val="en-US"/>
        </w:rPr>
        <w:t>Telegram</w:t>
      </w:r>
      <w:r w:rsidRPr="00711C33">
        <w:rPr>
          <w:rFonts w:ascii="Times New Roman" w:hAnsi="Times New Roman" w:cs="Times New Roman"/>
          <w:sz w:val="28"/>
          <w:szCs w:val="28"/>
        </w:rPr>
        <w:t xml:space="preserve"> и </w:t>
      </w:r>
      <w:r w:rsidRPr="00711C33">
        <w:rPr>
          <w:rFonts w:ascii="Times New Roman" w:hAnsi="Times New Roman" w:cs="Times New Roman"/>
          <w:sz w:val="28"/>
          <w:szCs w:val="28"/>
          <w:lang w:val="en-US"/>
        </w:rPr>
        <w:t>MAX</w:t>
      </w:r>
      <w:r w:rsidRPr="00711C33">
        <w:rPr>
          <w:rFonts w:ascii="Times New Roman" w:hAnsi="Times New Roman" w:cs="Times New Roman"/>
          <w:sz w:val="28"/>
          <w:szCs w:val="28"/>
        </w:rPr>
        <w:t>)</w:t>
      </w:r>
    </w:p>
    <w:p w:rsidR="0069768B" w:rsidRPr="0069768B" w:rsidRDefault="0069768B" w:rsidP="0069768B">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lang w:val="en-US"/>
        </w:rPr>
      </w:pPr>
      <w:r w:rsidRPr="00711C33">
        <w:rPr>
          <w:rFonts w:ascii="Times New Roman" w:hAnsi="Times New Roman" w:cs="Times New Roman"/>
          <w:b/>
          <w:bCs/>
          <w:sz w:val="28"/>
          <w:szCs w:val="28"/>
          <w:lang w:val="en-US"/>
        </w:rPr>
        <w:t>E</w:t>
      </w:r>
      <w:r w:rsidRPr="0069768B">
        <w:rPr>
          <w:rFonts w:ascii="Times New Roman" w:hAnsi="Times New Roman" w:cs="Times New Roman"/>
          <w:b/>
          <w:bCs/>
          <w:sz w:val="28"/>
          <w:szCs w:val="28"/>
          <w:lang w:val="en-US"/>
        </w:rPr>
        <w:t>-</w:t>
      </w:r>
      <w:r w:rsidRPr="00711C33">
        <w:rPr>
          <w:rFonts w:ascii="Times New Roman" w:hAnsi="Times New Roman" w:cs="Times New Roman"/>
          <w:b/>
          <w:bCs/>
          <w:sz w:val="28"/>
          <w:szCs w:val="28"/>
          <w:lang w:val="en-US"/>
        </w:rPr>
        <w:t>mail</w:t>
      </w:r>
      <w:r w:rsidRPr="0069768B">
        <w:rPr>
          <w:rFonts w:ascii="Times New Roman" w:hAnsi="Times New Roman" w:cs="Times New Roman"/>
          <w:b/>
          <w:bCs/>
          <w:sz w:val="28"/>
          <w:szCs w:val="28"/>
          <w:lang w:val="en-US"/>
        </w:rPr>
        <w:t>:</w:t>
      </w:r>
      <w:r w:rsidRPr="0069768B">
        <w:rPr>
          <w:rFonts w:ascii="Times New Roman" w:hAnsi="Times New Roman" w:cs="Times New Roman"/>
          <w:sz w:val="28"/>
          <w:szCs w:val="28"/>
          <w:lang w:val="en-US"/>
        </w:rPr>
        <w:t xml:space="preserve"> </w:t>
      </w:r>
      <w:hyperlink r:id="rId6" w:history="1">
        <w:r w:rsidRPr="00711C33">
          <w:rPr>
            <w:rFonts w:ascii="Times New Roman" w:hAnsi="Times New Roman" w:cs="Times New Roman"/>
            <w:color w:val="0000FF"/>
            <w:sz w:val="28"/>
            <w:szCs w:val="28"/>
            <w:u w:val="single"/>
            <w:lang w:val="en-US"/>
          </w:rPr>
          <w:t>planetarik</w:t>
        </w:r>
      </w:hyperlink>
      <w:hyperlink r:id="rId7" w:history="1">
        <w:r w:rsidRPr="0069768B">
          <w:rPr>
            <w:rFonts w:ascii="Times New Roman" w:hAnsi="Times New Roman" w:cs="Times New Roman"/>
            <w:color w:val="0000FF"/>
            <w:sz w:val="28"/>
            <w:szCs w:val="28"/>
            <w:u w:val="single"/>
            <w:lang w:val="en-US"/>
          </w:rPr>
          <w:t>@</w:t>
        </w:r>
      </w:hyperlink>
      <w:hyperlink r:id="rId8" w:history="1">
        <w:r w:rsidRPr="00711C33">
          <w:rPr>
            <w:rFonts w:ascii="Times New Roman" w:hAnsi="Times New Roman" w:cs="Times New Roman"/>
            <w:color w:val="0000FF"/>
            <w:sz w:val="28"/>
            <w:szCs w:val="28"/>
            <w:u w:val="single"/>
            <w:lang w:val="en-US"/>
          </w:rPr>
          <w:t>mail</w:t>
        </w:r>
      </w:hyperlink>
      <w:hyperlink r:id="rId9" w:history="1">
        <w:r w:rsidRPr="0069768B">
          <w:rPr>
            <w:rFonts w:ascii="Times New Roman" w:hAnsi="Times New Roman" w:cs="Times New Roman"/>
            <w:color w:val="0000FF"/>
            <w:sz w:val="28"/>
            <w:szCs w:val="28"/>
            <w:u w:val="single"/>
            <w:lang w:val="en-US"/>
          </w:rPr>
          <w:t>.</w:t>
        </w:r>
      </w:hyperlink>
      <w:hyperlink r:id="rId10" w:history="1">
        <w:proofErr w:type="gramStart"/>
        <w:r w:rsidRPr="0069768B">
          <w:rPr>
            <w:rFonts w:ascii="Times New Roman" w:hAnsi="Times New Roman" w:cs="Times New Roman"/>
            <w:color w:val="0000FF"/>
            <w:sz w:val="28"/>
            <w:szCs w:val="28"/>
            <w:u w:val="single"/>
            <w:lang w:val="en-US"/>
          </w:rPr>
          <w:t>ru</w:t>
        </w:r>
        <w:proofErr w:type="gramEnd"/>
      </w:hyperlink>
    </w:p>
    <w:p w:rsidR="0069768B" w:rsidRPr="00711C33" w:rsidRDefault="0069768B" w:rsidP="0069768B">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Сайт</w:t>
      </w:r>
      <w:r w:rsidRPr="0069768B">
        <w:rPr>
          <w:rFonts w:ascii="Times New Roman" w:hAnsi="Times New Roman" w:cs="Times New Roman"/>
          <w:b/>
          <w:bCs/>
          <w:sz w:val="28"/>
          <w:szCs w:val="28"/>
          <w:lang w:val="en-US"/>
        </w:rPr>
        <w:t xml:space="preserve"> 1: </w:t>
      </w:r>
      <w:hyperlink r:id="rId11" w:history="1">
        <w:r w:rsidRPr="0069768B">
          <w:rPr>
            <w:rFonts w:ascii="Times New Roman" w:hAnsi="Times New Roman" w:cs="Times New Roman"/>
            <w:b/>
            <w:bCs/>
            <w:color w:val="0000FF"/>
            <w:sz w:val="28"/>
            <w:szCs w:val="28"/>
            <w:u w:val="single"/>
            <w:lang w:val="en-US"/>
          </w:rPr>
          <w:t>www</w:t>
        </w:r>
      </w:hyperlink>
      <w:hyperlink r:id="rId12" w:history="1">
        <w:r w:rsidRPr="0069768B">
          <w:rPr>
            <w:rFonts w:ascii="Times New Roman" w:hAnsi="Times New Roman" w:cs="Times New Roman"/>
            <w:b/>
            <w:bCs/>
            <w:color w:val="0000FF"/>
            <w:sz w:val="28"/>
            <w:szCs w:val="28"/>
            <w:u w:val="single"/>
            <w:lang w:val="en-US"/>
          </w:rPr>
          <w:t>.</w:t>
        </w:r>
      </w:hyperlink>
      <w:hyperlink r:id="rId13" w:history="1">
        <w:r w:rsidRPr="00711C33">
          <w:rPr>
            <w:rFonts w:ascii="Times New Roman" w:hAnsi="Times New Roman" w:cs="Times New Roman"/>
            <w:b/>
            <w:bCs/>
            <w:color w:val="0000FF"/>
            <w:sz w:val="28"/>
            <w:szCs w:val="28"/>
            <w:u w:val="single"/>
            <w:lang w:val="en-US"/>
          </w:rPr>
          <w:t>planetarik</w:t>
        </w:r>
      </w:hyperlink>
      <w:hyperlink r:id="rId14" w:history="1">
        <w:r w:rsidRPr="00711C33">
          <w:rPr>
            <w:rFonts w:ascii="Times New Roman" w:hAnsi="Times New Roman" w:cs="Times New Roman"/>
            <w:b/>
            <w:bCs/>
            <w:color w:val="0000FF"/>
            <w:sz w:val="28"/>
            <w:szCs w:val="28"/>
            <w:u w:val="single"/>
          </w:rPr>
          <w:t>.</w:t>
        </w:r>
        <w:proofErr w:type="spellStart"/>
      </w:hyperlink>
      <w:hyperlink r:id="rId15" w:history="1">
        <w:r w:rsidRPr="00711C33">
          <w:rPr>
            <w:rFonts w:ascii="Times New Roman" w:hAnsi="Times New Roman" w:cs="Times New Roman"/>
            <w:b/>
            <w:bCs/>
            <w:color w:val="0000FF"/>
            <w:sz w:val="28"/>
            <w:szCs w:val="28"/>
            <w:u w:val="single"/>
          </w:rPr>
          <w:t>ru</w:t>
        </w:r>
        <w:proofErr w:type="spellEnd"/>
      </w:hyperlink>
      <w:r w:rsidRPr="00711C33">
        <w:rPr>
          <w:rFonts w:ascii="Times New Roman" w:hAnsi="Times New Roman" w:cs="Times New Roman"/>
          <w:b/>
          <w:bCs/>
          <w:sz w:val="28"/>
          <w:szCs w:val="28"/>
        </w:rPr>
        <w:t xml:space="preserve">  </w:t>
      </w:r>
    </w:p>
    <w:p w:rsidR="0069768B" w:rsidRPr="00711C33" w:rsidRDefault="0069768B" w:rsidP="0069768B">
      <w:pPr>
        <w:widowControl w:val="0"/>
        <w:tabs>
          <w:tab w:val="left" w:pos="0"/>
          <w:tab w:val="left" w:pos="709"/>
        </w:tabs>
        <w:autoSpaceDE w:val="0"/>
        <w:autoSpaceDN w:val="0"/>
        <w:adjustRightInd w:val="0"/>
        <w:spacing w:after="0"/>
        <w:ind w:left="713" w:hanging="713"/>
        <w:jc w:val="both"/>
        <w:rPr>
          <w:rFonts w:ascii="Times New Roman" w:hAnsi="Times New Roman" w:cs="Times New Roman"/>
          <w:b/>
          <w:bCs/>
          <w:sz w:val="28"/>
          <w:szCs w:val="28"/>
        </w:rPr>
      </w:pPr>
      <w:r w:rsidRPr="00711C33">
        <w:rPr>
          <w:rFonts w:ascii="Times New Roman" w:hAnsi="Times New Roman" w:cs="Times New Roman"/>
          <w:b/>
          <w:bCs/>
          <w:sz w:val="28"/>
          <w:szCs w:val="28"/>
        </w:rPr>
        <w:t xml:space="preserve">Сайт 2: </w:t>
      </w:r>
      <w:hyperlink r:id="rId16" w:history="1">
        <w:r w:rsidRPr="00711C33">
          <w:rPr>
            <w:rFonts w:ascii="Times New Roman" w:hAnsi="Times New Roman" w:cs="Times New Roman"/>
            <w:b/>
            <w:bCs/>
            <w:color w:val="0000FF"/>
            <w:sz w:val="28"/>
            <w:szCs w:val="28"/>
            <w:u w:val="single"/>
          </w:rPr>
          <w:t>www</w:t>
        </w:r>
      </w:hyperlink>
      <w:hyperlink r:id="rId17" w:history="1">
        <w:r w:rsidRPr="00711C33">
          <w:rPr>
            <w:rFonts w:ascii="Times New Roman" w:hAnsi="Times New Roman" w:cs="Times New Roman"/>
            <w:b/>
            <w:bCs/>
            <w:color w:val="0000FF"/>
            <w:sz w:val="28"/>
            <w:szCs w:val="28"/>
            <w:u w:val="single"/>
          </w:rPr>
          <w:t>.</w:t>
        </w:r>
      </w:hyperlink>
      <w:hyperlink r:id="rId18" w:history="1">
        <w:r w:rsidRPr="00711C33">
          <w:rPr>
            <w:rFonts w:ascii="Times New Roman" w:hAnsi="Times New Roman" w:cs="Times New Roman"/>
            <w:b/>
            <w:bCs/>
            <w:color w:val="0000FF"/>
            <w:sz w:val="28"/>
            <w:szCs w:val="28"/>
            <w:u w:val="single"/>
            <w:lang w:val="en-US"/>
          </w:rPr>
          <w:t>dome</w:t>
        </w:r>
      </w:hyperlink>
      <w:hyperlink r:id="rId19" w:history="1">
        <w:r w:rsidRPr="00711C33">
          <w:rPr>
            <w:rFonts w:ascii="Times New Roman" w:hAnsi="Times New Roman" w:cs="Times New Roman"/>
            <w:b/>
            <w:bCs/>
            <w:color w:val="0000FF"/>
            <w:sz w:val="28"/>
            <w:szCs w:val="28"/>
            <w:u w:val="single"/>
          </w:rPr>
          <w:t>-360.</w:t>
        </w:r>
      </w:hyperlink>
      <w:hyperlink r:id="rId20" w:history="1">
        <w:r w:rsidRPr="00711C33">
          <w:rPr>
            <w:rFonts w:ascii="Times New Roman" w:hAnsi="Times New Roman" w:cs="Times New Roman"/>
            <w:b/>
            <w:bCs/>
            <w:color w:val="0000FF"/>
            <w:sz w:val="28"/>
            <w:szCs w:val="28"/>
            <w:u w:val="single"/>
          </w:rPr>
          <w:t>com</w:t>
        </w:r>
      </w:hyperlink>
      <w:r w:rsidRPr="00711C33">
        <w:rPr>
          <w:rFonts w:ascii="Times New Roman" w:hAnsi="Times New Roman" w:cs="Times New Roman"/>
          <w:b/>
          <w:bCs/>
          <w:sz w:val="28"/>
          <w:szCs w:val="28"/>
        </w:rPr>
        <w:t xml:space="preserve"> </w:t>
      </w:r>
    </w:p>
    <w:p w:rsidR="0069768B" w:rsidRPr="00711C33" w:rsidRDefault="0069768B" w:rsidP="0069768B">
      <w:pPr>
        <w:widowControl w:val="0"/>
        <w:tabs>
          <w:tab w:val="left" w:pos="0"/>
          <w:tab w:val="left" w:pos="709"/>
        </w:tabs>
        <w:autoSpaceDE w:val="0"/>
        <w:autoSpaceDN w:val="0"/>
        <w:adjustRightInd w:val="0"/>
        <w:spacing w:after="0"/>
        <w:ind w:left="713" w:hanging="713"/>
        <w:jc w:val="both"/>
        <w:rPr>
          <w:rFonts w:ascii="Times New Roman" w:hAnsi="Times New Roman" w:cs="Times New Roman"/>
          <w:sz w:val="28"/>
          <w:szCs w:val="28"/>
        </w:rPr>
      </w:pPr>
      <w:r w:rsidRPr="00711C33">
        <w:rPr>
          <w:rFonts w:ascii="Times New Roman" w:hAnsi="Times New Roman" w:cs="Times New Roman"/>
          <w:b/>
          <w:bCs/>
          <w:sz w:val="28"/>
          <w:szCs w:val="28"/>
        </w:rPr>
        <w:t>Офис:</w:t>
      </w:r>
      <w:r w:rsidRPr="00711C33">
        <w:rPr>
          <w:rFonts w:ascii="Times New Roman" w:hAnsi="Times New Roman" w:cs="Times New Roman"/>
          <w:sz w:val="28"/>
          <w:szCs w:val="28"/>
        </w:rPr>
        <w:t xml:space="preserve"> г. Санкт-Петербург, ул. Профессора Качалова, дом 8, литер М</w:t>
      </w:r>
    </w:p>
    <w:p w:rsidR="00E160BC" w:rsidRPr="0069768B" w:rsidRDefault="00E160BC" w:rsidP="0069768B">
      <w:pPr>
        <w:spacing w:after="0"/>
        <w:ind w:firstLine="709"/>
        <w:jc w:val="both"/>
        <w:rPr>
          <w:rFonts w:ascii="Times New Roman" w:hAnsi="Times New Roman" w:cs="Times New Roman"/>
          <w:sz w:val="28"/>
          <w:szCs w:val="28"/>
        </w:rPr>
      </w:pPr>
    </w:p>
    <w:sectPr w:rsidR="00E160BC" w:rsidRPr="006976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F420F"/>
    <w:multiLevelType w:val="hybridMultilevel"/>
    <w:tmpl w:val="06924DAC"/>
    <w:lvl w:ilvl="0" w:tplc="A41673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CE72042"/>
    <w:multiLevelType w:val="hybridMultilevel"/>
    <w:tmpl w:val="81808BF2"/>
    <w:lvl w:ilvl="0" w:tplc="A41673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61FD76F8"/>
    <w:multiLevelType w:val="hybridMultilevel"/>
    <w:tmpl w:val="92D69F46"/>
    <w:lvl w:ilvl="0" w:tplc="A41673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68B"/>
    <w:rsid w:val="002F2A4C"/>
    <w:rsid w:val="0069768B"/>
    <w:rsid w:val="00845F89"/>
    <w:rsid w:val="00E160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F8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45F89"/>
    <w:pPr>
      <w:ind w:left="720"/>
      <w:contextualSpacing/>
    </w:pPr>
  </w:style>
  <w:style w:type="paragraph" w:customStyle="1" w:styleId="a4">
    <w:name w:val="Мой стиль"/>
    <w:basedOn w:val="a"/>
    <w:qFormat/>
    <w:rsid w:val="00845F89"/>
    <w:pPr>
      <w:spacing w:after="0" w:line="360" w:lineRule="auto"/>
      <w:ind w:firstLine="709"/>
      <w:jc w:val="both"/>
    </w:pPr>
    <w:rPr>
      <w:rFonts w:ascii="Times New Roman" w:hAnsi="Times New Roman" w:cs="Times New Roman"/>
      <w:sz w:val="28"/>
      <w:szCs w:val="28"/>
    </w:rPr>
  </w:style>
  <w:style w:type="paragraph" w:styleId="a5">
    <w:name w:val="No Spacing"/>
    <w:link w:val="a6"/>
    <w:uiPriority w:val="1"/>
    <w:qFormat/>
    <w:rsid w:val="00845F89"/>
    <w:pPr>
      <w:spacing w:after="0" w:line="240" w:lineRule="auto"/>
    </w:pPr>
    <w:rPr>
      <w:rFonts w:eastAsiaTheme="minorEastAsia"/>
      <w:lang w:eastAsia="ru-RU"/>
    </w:rPr>
  </w:style>
  <w:style w:type="character" w:customStyle="1" w:styleId="a6">
    <w:name w:val="Без интервала Знак"/>
    <w:basedOn w:val="a0"/>
    <w:link w:val="a5"/>
    <w:uiPriority w:val="1"/>
    <w:rsid w:val="00845F89"/>
    <w:rPr>
      <w:rFonts w:eastAsiaTheme="minorEastAsia"/>
      <w:lang w:eastAsia="ru-RU"/>
    </w:rPr>
  </w:style>
  <w:style w:type="character" w:styleId="a7">
    <w:name w:val="Book Title"/>
    <w:basedOn w:val="a0"/>
    <w:uiPriority w:val="33"/>
    <w:qFormat/>
    <w:rsid w:val="00845F89"/>
    <w:rPr>
      <w:b/>
      <w:bCs/>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5F8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45F89"/>
    <w:pPr>
      <w:ind w:left="720"/>
      <w:contextualSpacing/>
    </w:pPr>
  </w:style>
  <w:style w:type="paragraph" w:customStyle="1" w:styleId="a4">
    <w:name w:val="Мой стиль"/>
    <w:basedOn w:val="a"/>
    <w:qFormat/>
    <w:rsid w:val="00845F89"/>
    <w:pPr>
      <w:spacing w:after="0" w:line="360" w:lineRule="auto"/>
      <w:ind w:firstLine="709"/>
      <w:jc w:val="both"/>
    </w:pPr>
    <w:rPr>
      <w:rFonts w:ascii="Times New Roman" w:hAnsi="Times New Roman" w:cs="Times New Roman"/>
      <w:sz w:val="28"/>
      <w:szCs w:val="28"/>
    </w:rPr>
  </w:style>
  <w:style w:type="paragraph" w:styleId="a5">
    <w:name w:val="No Spacing"/>
    <w:link w:val="a6"/>
    <w:uiPriority w:val="1"/>
    <w:qFormat/>
    <w:rsid w:val="00845F89"/>
    <w:pPr>
      <w:spacing w:after="0" w:line="240" w:lineRule="auto"/>
    </w:pPr>
    <w:rPr>
      <w:rFonts w:eastAsiaTheme="minorEastAsia"/>
      <w:lang w:eastAsia="ru-RU"/>
    </w:rPr>
  </w:style>
  <w:style w:type="character" w:customStyle="1" w:styleId="a6">
    <w:name w:val="Без интервала Знак"/>
    <w:basedOn w:val="a0"/>
    <w:link w:val="a5"/>
    <w:uiPriority w:val="1"/>
    <w:rsid w:val="00845F89"/>
    <w:rPr>
      <w:rFonts w:eastAsiaTheme="minorEastAsia"/>
      <w:lang w:eastAsia="ru-RU"/>
    </w:rPr>
  </w:style>
  <w:style w:type="character" w:styleId="a7">
    <w:name w:val="Book Title"/>
    <w:basedOn w:val="a0"/>
    <w:uiPriority w:val="33"/>
    <w:qFormat/>
    <w:rsid w:val="00845F89"/>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lanetarik@mail.ru" TargetMode="External"/><Relationship Id="rId13" Type="http://schemas.openxmlformats.org/officeDocument/2006/relationships/hyperlink" Target="http://www.planetarik.ru/" TargetMode="External"/><Relationship Id="rId18" Type="http://schemas.openxmlformats.org/officeDocument/2006/relationships/hyperlink" Target="http://www.dome-360.com/"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mailto:planetarik@mail.ru" TargetMode="External"/><Relationship Id="rId12" Type="http://schemas.openxmlformats.org/officeDocument/2006/relationships/hyperlink" Target="http://www.planetarik.ru/" TargetMode="External"/><Relationship Id="rId17" Type="http://schemas.openxmlformats.org/officeDocument/2006/relationships/hyperlink" Target="http://www.dome-360.com/" TargetMode="External"/><Relationship Id="rId2" Type="http://schemas.openxmlformats.org/officeDocument/2006/relationships/styles" Target="styles.xml"/><Relationship Id="rId16" Type="http://schemas.openxmlformats.org/officeDocument/2006/relationships/hyperlink" Target="http://www.dome-360.com/" TargetMode="External"/><Relationship Id="rId20" Type="http://schemas.openxmlformats.org/officeDocument/2006/relationships/hyperlink" Target="http://www.dome-360.com/" TargetMode="External"/><Relationship Id="rId1" Type="http://schemas.openxmlformats.org/officeDocument/2006/relationships/numbering" Target="numbering.xml"/><Relationship Id="rId6" Type="http://schemas.openxmlformats.org/officeDocument/2006/relationships/hyperlink" Target="mailto:planetarik@mail.ru" TargetMode="External"/><Relationship Id="rId11" Type="http://schemas.openxmlformats.org/officeDocument/2006/relationships/hyperlink" Target="http://www.planetarik.ru/" TargetMode="External"/><Relationship Id="rId5" Type="http://schemas.openxmlformats.org/officeDocument/2006/relationships/webSettings" Target="webSettings.xml"/><Relationship Id="rId15" Type="http://schemas.openxmlformats.org/officeDocument/2006/relationships/hyperlink" Target="http://www.planetarik.ru/" TargetMode="External"/><Relationship Id="rId10" Type="http://schemas.openxmlformats.org/officeDocument/2006/relationships/hyperlink" Target="mailto:planetarik@mail.ru" TargetMode="External"/><Relationship Id="rId19" Type="http://schemas.openxmlformats.org/officeDocument/2006/relationships/hyperlink" Target="http://www.dome-360.com/" TargetMode="External"/><Relationship Id="rId4" Type="http://schemas.openxmlformats.org/officeDocument/2006/relationships/settings" Target="settings.xml"/><Relationship Id="rId9" Type="http://schemas.openxmlformats.org/officeDocument/2006/relationships/hyperlink" Target="mailto:planetarik@mail.ru" TargetMode="External"/><Relationship Id="rId14" Type="http://schemas.openxmlformats.org/officeDocument/2006/relationships/hyperlink" Target="http://www.planetari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1065</Words>
  <Characters>6075</Characters>
  <Application>Microsoft Office Word</Application>
  <DocSecurity>0</DocSecurity>
  <Lines>50</Lines>
  <Paragraphs>14</Paragraphs>
  <ScaleCrop>false</ScaleCrop>
  <Company/>
  <LinksUpToDate>false</LinksUpToDate>
  <CharactersWithSpaces>7126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LMK812</dc:creator>
  <cp:lastModifiedBy>LMK812</cp:lastModifiedBy>
  <cp:revision>1</cp:revision>
  <dcterms:created xsi:type="dcterms:W3CDTF">2025-12-02T02:16:00Z</dcterms:created>
  <dcterms:modified xsi:type="dcterms:W3CDTF">2025-12-02T02:26:00Z</dcterms:modified>
</cp:coreProperties>
</file>